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septembre 2024
mercredi 24ème Semaine du Temps Ordinaire
S. Lambert, évêque et martyr
Mémoire facultative</w:t>
      </w:r>
      <w:bookmarkEnd w:id="0"/>
    </w:p>
    <w:p>
      <w:pPr>
        <w:pStyle w:val="Heading2"/>
      </w:pPr>
      <w:bookmarkStart w:id="1" w:name="_Toc1"/>
      <w:r>
        <w:t>Lectures de la messe</w:t>
      </w:r>
      <w:bookmarkEnd w:id="1"/>
    </w:p>
    <w:p>
      <w:pPr>
        <w:pStyle w:val="Heading3"/>
      </w:pPr>
      <w:bookmarkStart w:id="2" w:name="_Toc2"/>
      <w:r>
        <w:t>Première lecture (1 Co 12, 31 – 13, 13)</w:t>
      </w:r>
      <w:bookmarkEnd w:id="2"/>
    </w:p>
    <w:p>
      <w:pPr/>
      <w:r>
        <w:rPr/>
        <w:t xml:space="preserve">Frères, recherchez avec ardeur les dons les plus grands. Et maintenant, je vais vous indiquer le chemin par excellence. J’aurais beau parler toutes les langues des hommes et des anges, si je n’ai pas la charité, s’il me manque l’amour, je ne suis qu’un cuivre qui résonne, une cymbale retentissante. J’aurais beau être prophète, avoir toute la science des mystères et toute la connaissance de Dieu, j’aurais beau avoir toute la foi jusqu’à transporter les montagnes, s’il me manque l’amour, je ne suis rien. J’aurais beau distribuer toute ma fortune aux affamés, j’aurais beau me faire brûler vif, s’il me manque l’amour, cela ne me sert à rien. 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w:t>
      </w:r>
    </w:p>
    <w:p>
      <w:pPr>
        <w:pStyle w:val="Heading3"/>
      </w:pPr>
      <w:bookmarkStart w:id="3" w:name="_Toc3"/>
      <w:r>
        <w:t>Psaume (Ps 32 (33), 2-3, 4-5, 12.22)</w:t>
      </w:r>
      <w:bookmarkEnd w:id="3"/>
    </w:p>
    <w:p>
      <w:pPr/>
      <w:r>
        <w:rPr/>
        <w:t xml:space="preserve">Rendez grâce au Seigneur sur la cithare, jouez pour lui sur la harpe à dix cordes. Chantez-lui le cantique nouveau, de tout votre art soutenez l’ovation. Oui, elle est droite, la parole du Seigneur ; il est fidèle en tout ce qu’il fait. Il aime le bon droit et la justice ; la terre est remplie de son amour. Heureux le peuple dont le Seigneur est le Dieu, heureuse la nation qu’il s’est choisie pour domaine ! Que ton amour, Seigneur, soit sur nous comme notre espoir est en toi !
</w:t>
      </w:r>
    </w:p>
    <w:p>
      <w:pPr>
        <w:pStyle w:val="Heading3"/>
      </w:pPr>
      <w:bookmarkStart w:id="4" w:name="_Toc4"/>
      <w:r>
        <w:t>Évangile (Lc 7, 31-35)</w:t>
      </w:r>
      <w:bookmarkEnd w:id="4"/>
    </w:p>
    <w:p>
      <w:pPr/>
      <w:r>
        <w:rPr/>
        <w:t xml:space="preserve">En ce temps-là, Jésus disait à la foule : « À qui donc vais-je comparer les gens de cette génération ? À qui ressemblent-ils ? Ils ressemblent à des gamins assis sur la place, qui s’interpellent en disant : “Nous avons joué de la flûte, et vous n’avez pas dansé. Nous avons chanté des lamentations, et vous n’avez pas pleuré.” Jean le Baptiste est venu, en effet ; il ne mange pas de pain, il ne boit pas de vin, et vous dites : “C’est un possédé !” Le Fils de l’homme est venu ; il mange et il boit, et vous dites : “Voilà un glouton et un ivrogne, un ami des publicains et des pécheurs.” Mais, par tous ses enfants, la sagesse de Dieu a été reconnue juste.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2025-02-23T17:17:10+01:00</dcterms:created>
  <dcterms:modified xsi:type="dcterms:W3CDTF">2025-02-23T17:17:10+01:00</dcterms:modified>
</cp:coreProperties>
</file>

<file path=docProps/custom.xml><?xml version="1.0" encoding="utf-8"?>
<Properties xmlns="http://schemas.openxmlformats.org/officeDocument/2006/custom-properties" xmlns:vt="http://schemas.openxmlformats.org/officeDocument/2006/docPropsVTypes"/>
</file>