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juillet 2023
vendredi, 14ème Semaine du Temps Ordinaire
S. Camille de Lellis, prêtre
Mémoire facultative</w:t>
      </w:r>
      <w:bookmarkEnd w:id="0"/>
    </w:p>
    <w:p>
      <w:pPr>
        <w:pStyle w:val="Heading2"/>
      </w:pPr>
      <w:bookmarkStart w:id="1" w:name="_Toc1"/>
      <w:r>
        <w:t>Lectures de la messe</w:t>
      </w:r>
      <w:bookmarkEnd w:id="1"/>
    </w:p>
    <w:p>
      <w:pPr>
        <w:pStyle w:val="Heading3"/>
      </w:pPr>
      <w:bookmarkStart w:id="2" w:name="_Toc2"/>
      <w:r>
        <w:t>Première lecture (Gn 46, 1-7.28-30)</w:t>
      </w:r>
      <w:bookmarkEnd w:id="2"/>
    </w:p>
    <w:p>
      <w:pPr/>
      <w:r>
        <w:rPr/>
        <w:t xml:space="preserve">En ces jours-là, Israël, c’est-à-dire Jacob, se mit en route pour l’Égypte avec tout ce qui lui appartenait. Arrivé à Bershéba, il offrit des sacrifices au Dieu de son père Isaac, et Dieu parla à Israël dans une vision nocturne. Il dit : « Jacob ! Jacob ! » Il répondit : « Me voici. » Dieu reprit : « Je suis Dieu, le Dieu de ton père. Ne crains pas de descendre en Égypte, car là-bas je ferai de toi une grande nation. Moi, je descendrai avec toi en Égypte. Moi-même, je t’en ferai aussi remonter, et Joseph te fermera les yeux de sa propre main. » Jacob partit de Bershéba. Ses fils l’installèrent, avec leurs jeunes enfants et leurs femmes, sur les chariots que Pharaon avait envoyés pour le transporter. Ils prirent aussi leurs troupeaux et les biens qu’ils avaient acquis au pays de Canaan. Jacob arriva en Égypte avec toute sa descendance. Ainsi donc, ses fils et ses petits-fils, ses filles et ses petites-filles, bref toute sa descendance, il les emmena avec lui en Égypte. Jacob avait envoyé Juda en avant vers Joseph, pour préparer son arrivée dans le pays de Goshèn. Quand ils furent arrivés dans le pays de Goshèn, Joseph fit atteler son char et monta à la rencontre de son père Israël. Dès qu’il le vit, il se jeta à son cou et pleura longuement dans ses bras. Israël dit à Joseph : « Maintenant que j’ai revu ton visage, je peux mourir, puisque tu es encore vivant ! » – Parole du Seigneur.
</w:t>
      </w:r>
    </w:p>
    <w:p>
      <w:pPr>
        <w:pStyle w:val="Heading3"/>
      </w:pPr>
      <w:bookmarkStart w:id="3" w:name="_Toc3"/>
      <w:r>
        <w:t>Psaume (Ps 36 (37), 3-4, 18-19, 27-28ab, 39-40)</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Pas de honte pour lui aux mauvais jours ; aux temps de famine, il sera rassasié. Évite le mal, fais ce qui est bien, et tu auras une habitation pour toujours, car le Seigneur aime le bon droit, il n’abandonne pas ses amis. Le Seigneur est le salut pour les justes, leur abri au temps de la détresse. Le Seigneur les aide et les délivre, il les délivre de l’impie, il les sauve, car ils cherchent en lui leur refuge.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2025-02-23T16:32:02+01:00</dcterms:created>
  <dcterms:modified xsi:type="dcterms:W3CDTF">2025-02-23T16:32:02+01:00</dcterms:modified>
</cp:coreProperties>
</file>

<file path=docProps/custom.xml><?xml version="1.0" encoding="utf-8"?>
<Properties xmlns="http://schemas.openxmlformats.org/officeDocument/2006/custom-properties" xmlns:vt="http://schemas.openxmlformats.org/officeDocument/2006/docPropsVTypes"/>
</file>