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10 février 2023
vendredi, 5ème Semaine du Temps Ordinaire
Ste Scholastique, vierge
Mémoire</w:t>
      </w:r>
      <w:bookmarkEnd w:id="0"/>
    </w:p>
    <w:p>
      <w:pPr>
        <w:pStyle w:val="Heading2"/>
      </w:pPr>
      <w:bookmarkStart w:id="1" w:name="_Toc1"/>
      <w:r>
        <w:t>Lectures de la messe</w:t>
      </w:r>
      <w:bookmarkEnd w:id="1"/>
    </w:p>
    <w:p>
      <w:pPr>
        <w:pStyle w:val="Heading3"/>
      </w:pPr>
      <w:bookmarkStart w:id="2" w:name="_Toc2"/>
      <w:r>
        <w:t>Première lecture (Gn 3, 1-8)</w:t>
      </w:r>
      <w:bookmarkEnd w:id="2"/>
    </w:p>
    <w:p>
      <w:pPr/>
      <w:r>
        <w:rPr/>
        <w:t xml:space="preserve">Le serpent était le plus rusé de tous les animaux des champs que le Seigneur Dieu avait faits. Il dit à la femme : « Alors, Dieu vous a vraiment dit : “Vous ne mangerez d’aucun arbre du jardin” ? » La femme répondit au serpent : « Nous mangeons les fruits des arbres du jardin. Mais, pour le fruit de l’arbre qui est au milieu du jardin, Dieu a dit : “Vous n’en mangerez pas, vous n’y toucherez pas, sinon vous mourrez.” » Le serpent dit à la femme : « Pas du tout ! Vous ne mourrez pas ! Mais Dieu sait que, le jour où vous en mangerez, vos yeux s’ouvriront, et vous serez comme des dieux, connaissant le bien et le mal. » La femme s’aperçut que le fruit de l’arbre devait être savoureux, qu’il était agréable à regarder et qu’il était désirable, cet arbre, puisqu’il donnait l’intelligence. Elle prit de son fruit, et en mangea. Elle en donna aussi à son mari, et il en mangea. Alors leurs yeux à tous deux s’ouvrirent et ils se rendirent compte qu’ils étaient nus. Ils attachèrent les unes aux autres des feuilles de figuier, et ils s’en firent des pagnes. Ils entendirent la voix du Seigneur Dieu qui se promenait dans le jardin à la brise du jour. L’homme et sa femme allèrent se cacher aux regards du Seigneur Dieu parmi les arbres du jardin. – Parole du Seigneur.
</w:t>
      </w:r>
    </w:p>
    <w:p>
      <w:pPr>
        <w:pStyle w:val="Heading3"/>
      </w:pPr>
      <w:bookmarkStart w:id="3" w:name="_Toc3"/>
      <w:r>
        <w:t>Psaume (31 (32), 1-2, 5cdef, 6-7)</w:t>
      </w:r>
      <w:bookmarkEnd w:id="3"/>
    </w:p>
    <w:p>
      <w:pPr/>
      <w:r>
        <w:rPr/>
        <w:t xml:space="preserve">Heureux l’homme dont la faute est enlevée, et le péché remis ! Heureux l’homme dont le Seigneur ne retient pas l’offense, dont l’esprit est sans fraude ! J’ai dit : « Je rendrai grâce au Seigneur en confessant mes péchés. » Et toi, tu as enlevé l’offense de ma faute. Ainsi chacun des tiens te priera aux heures décisives ; même les eaux qui débordent ne peuvent l’atteindre. Tu es un refuge pour moi, mon abri dans la détresse ; de chants de délivrance, tu m’as entouré.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2025-04-25T11:53:36+02:00</dcterms:created>
  <dcterms:modified xsi:type="dcterms:W3CDTF">2025-04-25T11:53:36+02:00</dcterms:modified>
</cp:coreProperties>
</file>

<file path=docProps/custom.xml><?xml version="1.0" encoding="utf-8"?>
<Properties xmlns="http://schemas.openxmlformats.org/officeDocument/2006/custom-properties" xmlns:vt="http://schemas.openxmlformats.org/officeDocument/2006/docPropsVTypes"/>
</file>