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janvier 2023
7 janvier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2, 1-11)</w:t>
      </w:r>
      <w:bookmarkEnd w:id="4"/>
    </w:p>
    <w:p>
      <w:pPr/>
      <w:r>
        <w:rPr/>
        <w:t xml:space="preserve">En ce temps-là, il y eut un mariage à Cana de Galilée. La mère de Jésus était là. Jésus aussi avait été invité au mariage avec ses disciples. Or, on manqua de vin ;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2025-04-03T07:08:59+02:00</dcterms:created>
  <dcterms:modified xsi:type="dcterms:W3CDTF">2025-04-03T07:08:59+02:00</dcterms:modified>
</cp:coreProperties>
</file>

<file path=docProps/custom.xml><?xml version="1.0" encoding="utf-8"?>
<Properties xmlns="http://schemas.openxmlformats.org/officeDocument/2006/custom-properties" xmlns:vt="http://schemas.openxmlformats.org/officeDocument/2006/docPropsVTypes"/>
</file>