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mai 2021
mercredi, 8ème Semaine du Temps Ordinaire
S. Philippe Néri, prêtre
Mémoire</w:t>
      </w:r>
      <w:bookmarkEnd w:id="0"/>
    </w:p>
    <w:p>
      <w:pPr>
        <w:pStyle w:val="Heading2"/>
      </w:pPr>
      <w:bookmarkStart w:id="1" w:name="_Toc1"/>
      <w:r>
        <w:t>Lectures de la messe</w:t>
      </w:r>
      <w:bookmarkEnd w:id="1"/>
    </w:p>
    <w:p>
      <w:pPr>
        <w:pStyle w:val="Heading3"/>
      </w:pPr>
      <w:bookmarkStart w:id="2" w:name="_Toc2"/>
      <w:r>
        <w:t>Première lecture (Si 36, 1-2.5-6.13.16-22)</w:t>
      </w:r>
      <w:bookmarkEnd w:id="2"/>
    </w:p>
    <w:p>
      <w:pPr/>
      <w:r>
        <w:rPr/>
        <w:t xml:space="preserve">Prends pitié de nous, Maître et Dieu de tout ; répands la crainte sur toutes les nations. Qu’elles l’apprennent, comme nous l’avons appris : il n’est pas de dieu hors de toi, Seigneur. Renouvelle les prodiges, recommence les merveilles. Rassemble les tribus de Jacob ; comme aux premiers jours, donne-leur ton héritage. Prends pitié du peuple porteur de ton nom, Israël qui est pour toi un premier-né. Prends compassion de ta Ville sainte, Jérusalem, le lieu de ton repos. Remplis Sion de ta louange, et ton sanctuaire, de ta gloire. Rends témoignage à tes créatures des premiers jours ; réveille les prophéties faites en ton nom. Donne la récompense à ceux qui t’attendent ; que tes prophètes soient reconnus dignes de foi. Écoute la prière de tes serviteurs, selon ta bienveillance à l’égard de ton peuple. Et tous, sur la terre, le sauront : tu es « Le Seigneur », le Dieu des siècles ! – Parole du Seigneur.
</w:t>
      </w:r>
    </w:p>
    <w:p>
      <w:pPr>
        <w:pStyle w:val="Heading3"/>
      </w:pPr>
      <w:bookmarkStart w:id="3" w:name="_Toc3"/>
      <w:r>
        <w:t>Psaume (78 (79), 8, 9, 11, 13)</w:t>
      </w:r>
      <w:bookmarkEnd w:id="3"/>
    </w:p>
    <w:p>
      <w:pPr/>
      <w:r>
        <w:rPr/>
        <w:t xml:space="preserve">Ne retiens pas contre nous les péchés de nos ancêtres : que nous vienne bientôt ta tendresse, car nous sommes à bout de force ! Aide- 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et d’âge en âge proclamer ta louange.
</w:t>
      </w:r>
    </w:p>
    <w:p>
      <w:pPr>
        <w:pStyle w:val="Heading3"/>
      </w:pPr>
      <w:bookmarkStart w:id="4" w:name="_Toc4"/>
      <w:r>
        <w:t>Évangile (Mc 10, 32-45)</w:t>
      </w:r>
      <w:bookmarkEnd w:id="4"/>
    </w:p>
    <w:p>
      <w:pPr/>
      <w:r>
        <w:rPr/>
        <w:t xml:space="preserve">En ce temps-là, les disciples étaient en route pour monter à Jérusalem ; Jésus marchait devant eux ; ils étaient saisis de frayeur, et ceux qui suivaient étaient aussi dans la crainte. Prenant de nouveau les Douze auprès de lui, il se mit à leur dire ce qui allait lui arriver : « Voici que nous montons à Jérusalem. Le Fils de l’homme sera livré aux grands prêtres et aux scribes ; ils le condamneront à mort, ils le livreront aux nations païennes, qui se moqueront de lui, cracheront sur lui, le flagelleront et le tueront, et trois jours après, il ressuscitera. » Alors, Jacques et Jean, les fils de Zébédée, s’approchent de Jésus et lui disent : « Maître, ce que nous allons te demander, nous voudrions que tu le fasses pour nous. » Il leur dit : « Que voulez-vous que je fasse pour vous ? » Ils lui répondirent : « Donne-nous de siéger, l’un à ta droite et l’autre à ta gauche, dans ta gloire. » Jésus leur dit : « Vous ne savez pas ce que vous demandez. Pouvez-vous boire la coupe que je vais boire, être baptisés du baptême dans lequel je vais être plongé ? » Ils lui dirent : « Nous le pouvons. » Jésus leur dit : « La coupe que je vais boire, vous la boirez ; et vous serez baptisés du baptême dans lequel je vais être plongé. Quant à siéger à ma droite ou à ma gauche, ce n’est pas à moi de l’accorder ; il y a ceux pour qui cela est préparé. » Les dix autres, qui avaient entendu, se mirent à s’indigner contre Jacques et Jean. Jésus les appela et leur dit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2024-12-22T19:46:40+01:00</dcterms:created>
  <dcterms:modified xsi:type="dcterms:W3CDTF">2024-12-22T19:46:40+01:00</dcterms:modified>
</cp:coreProperties>
</file>

<file path=docProps/custom.xml><?xml version="1.0" encoding="utf-8"?>
<Properties xmlns="http://schemas.openxmlformats.org/officeDocument/2006/custom-properties" xmlns:vt="http://schemas.openxmlformats.org/officeDocument/2006/docPropsVTypes"/>
</file>