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février 2021
mardi, 1ère Semaine de Carême
S. Polycarpe, évêque et martyr
Mémoire facultative</w:t>
      </w:r>
      <w:bookmarkEnd w:id="0"/>
    </w:p>
    <w:p>
      <w:pPr>
        <w:pStyle w:val="Heading2"/>
      </w:pPr>
      <w:bookmarkStart w:id="1" w:name="_Toc1"/>
      <w:r>
        <w:t>Lectures de la messe</w:t>
      </w:r>
      <w:bookmarkEnd w:id="1"/>
    </w:p>
    <w:p>
      <w:pPr>
        <w:pStyle w:val="Heading3"/>
      </w:pPr>
      <w:bookmarkStart w:id="2" w:name="_Toc2"/>
      <w:r>
        <w:t>Première lecture (Is 55, 10-11)</w:t>
      </w:r>
      <w:bookmarkEnd w:id="2"/>
    </w:p>
    <w:p>
      <w:pPr/>
      <w:r>
        <w:rPr/>
        <w:t xml:space="preserve">Ainsi parle le Seigneur : «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 Parole du Seigneur.
</w:t>
      </w:r>
    </w:p>
    <w:p>
      <w:pPr>
        <w:pStyle w:val="Heading3"/>
      </w:pPr>
      <w:bookmarkStart w:id="3" w:name="_Toc3"/>
      <w:r>
        <w:t>Psaume (33 (34), 4-5, 6-7, 16-17, 18-19)</w:t>
      </w:r>
      <w:bookmarkEnd w:id="3"/>
    </w:p>
    <w:p>
      <w:pPr/>
      <w:r>
        <w:rPr/>
        <w:t xml:space="preserve">Magnifiez avec moi le Seigneur, exaltons tous ensemble son nom. Je cherche le Seigneur, il me répond : de toutes mes frayeurs, il me délivre. Qui regarde vers lui resplendira, sans ombre ni trouble au visage. Un pauvre crie ; le Seigneur entend : il le sauve de toutes ses angoisses. Le Seigneur regarde les justes, il écoute, attentif à leurs cris. Le Seigneur affronte les méchants pour effacer de la terre leur mémoire. Le Seigneur entend ceux qui l’appellent : de toutes leurs angoisses, il les délivre. Il est proche du cœur brisé, il sauve l’esprit abattu.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2025-02-01T03:54:39+01:00</dcterms:created>
  <dcterms:modified xsi:type="dcterms:W3CDTF">2025-02-01T03:54:39+01:00</dcterms:modified>
</cp:coreProperties>
</file>

<file path=docProps/custom.xml><?xml version="1.0" encoding="utf-8"?>
<Properties xmlns="http://schemas.openxmlformats.org/officeDocument/2006/custom-properties" xmlns:vt="http://schemas.openxmlformats.org/officeDocument/2006/docPropsVTypes"/>
</file>