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octobre 2020
vendredi,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1-11)</w:t>
      </w:r>
      <w:bookmarkEnd w:id="2"/>
    </w:p>
    <w:p>
      <w:pPr/>
      <w:r>
        <w:rPr/>
        <w:t xml:space="preserve">Paul et Timothée, serviteurs du Christ Jésus, à tous ceux qui sont sanctifiés dans le Christ Jésus et habitent à Philippes, ainsi qu’aux responsables et aux ministres de l’Église. À vous, la grâce et la paix de la part de Dieu notre Père et du Seigneur Jésus Christ. Je rends grâce à mon Dieu chaque fois que je fais mémoire de vous.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Il est donc juste que j’aie de telles dispositions à l’égard de vous tous, car je vous porte dans mon cœur, vous qui communiez tous à la grâce qui m’est faite dans mes chaînes comme dans la défense de l’Évangile et son annonce ferme. Oui,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3" w:name="_Toc3"/>
      <w:r>
        <w:t>Psaume (Ps 110 (111), 1-2, 3-4, 5-6)</w:t>
      </w:r>
      <w:bookmarkEnd w:id="3"/>
    </w:p>
    <w:p>
      <w:pPr/>
      <w:r>
        <w:rPr/>
        <w:t xml:space="preserve">De tout cœur je rendrai grâce au Seigneur dans l’assemblée, parmi les justes. Grandes sont les œuvres du Seigneur ; tous ceux qui les aiment s’en instruisent. Noblesse et beauté dans ses actions : à jamais se maintiendra sa justice. De ses merveilles il a laissé un mémorial ; le Seigneur est tendresse et pitié. Il a donné des vivres à ses fidèles, gardant toujours mémoire de son alliance. Il a montré sa force à son peuple, lui donnant le domaine des nations.
</w:t>
      </w:r>
    </w:p>
    <w:p>
      <w:pPr>
        <w:pStyle w:val="Heading3"/>
      </w:pPr>
      <w:bookmarkStart w:id="4" w:name="_Toc4"/>
      <w:r>
        <w:t>Évangile (Lc 14, 1-6)</w:t>
      </w:r>
      <w:bookmarkEnd w:id="4"/>
    </w:p>
    <w:p>
      <w:pPr/>
      <w:r>
        <w:rPr/>
        <w:t xml:space="preserve">Un jour de sabbat, Jésus était entré dans la maison d’un chef des pharisiens pour y prendre son repas, et ces derniers l’observaient. Or voici qu’il y avait devant lui un homme atteint d’hydropisie. Prenant la parole, Jésus s’adressa aux docteurs de la Loi et aux pharisiens pour leur demander : « Est-il permis, oui ou non, de faire une guérison le jour du sabbat ? » Ils gardèrent le silence. Tenant alors le malade, Jésus le guérit et le laissa aller. Puis il leur dit : « Si l’un de vous a un fils ou un bœuf qui tombe dans un puits, ne va-t-il pas aussitôt l’en retirer, même le jour du sabbat ? » Et ils furent incapables de trouver une réponse.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2025-04-04T20:13:09+02:00</dcterms:created>
  <dcterms:modified xsi:type="dcterms:W3CDTF">2025-04-04T20:13:09+02:00</dcterms:modified>
</cp:coreProperties>
</file>

<file path=docProps/custom.xml><?xml version="1.0" encoding="utf-8"?>
<Properties xmlns="http://schemas.openxmlformats.org/officeDocument/2006/custom-properties" xmlns:vt="http://schemas.openxmlformats.org/officeDocument/2006/docPropsVTypes"/>
</file>