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juin 2020
dimanche, 12ème Semaine du Temps Ordinaire
</w:t>
      </w:r>
      <w:bookmarkEnd w:id="0"/>
    </w:p>
    <w:p>
      <w:pPr>
        <w:pStyle w:val="Heading2"/>
      </w:pPr>
      <w:bookmarkStart w:id="1" w:name="_Toc1"/>
      <w:r>
        <w:t>Lectures de la messe</w:t>
      </w:r>
      <w:bookmarkEnd w:id="1"/>
    </w:p>
    <w:p>
      <w:pPr>
        <w:pStyle w:val="Heading3"/>
      </w:pPr>
      <w:bookmarkStart w:id="2" w:name="_Toc2"/>
      <w:r>
        <w:t>Première lecture (Jr 20, 10-13)</w:t>
      </w:r>
      <w:bookmarkEnd w:id="2"/>
    </w:p>
    <w:p>
      <w:pPr/>
      <w:r>
        <w:rPr/>
        <w:t xml:space="preserve">Moi Jérémie, j’entends les calomnies de la foule : « Dénoncez-le ! Allons le dénoncer, celui-là, l’Épouvante-de-tous-côtés. » Tous mes amis guettent mes faux pas, ils disent : « Peut-être se laissera-t-il séduire... Nous réussirons, et nous prendrons sur lui notre revanche ! » Mais le Seigneur est avec moi, tel un guerrier redoutable : mes persécuteurs trébucheront, ils ne réussiront pas. Leur défaite les couvrira de honte, d’une confusion éternelle, inoubliable. Seigneur de l’univers, toi qui scrutes l’homme juste, toi qui vois les reins et les cœurs, fais-moi voir la revanche que tu leur infligeras, car c'est à toi que j’ai remis ma cause. Chantez le Seigneur, louez le Seigneur : il a délivré le malheureux de la main des méchants. – Parole du Seigneur.
</w:t>
      </w:r>
    </w:p>
    <w:p>
      <w:pPr>
        <w:pStyle w:val="Heading3"/>
      </w:pPr>
      <w:bookmarkStart w:id="3" w:name="_Toc3"/>
      <w:r>
        <w:t>Psaume (Ps 68 (69), 8-10, 14.17, 33-35)</w:t>
      </w:r>
      <w:bookmarkEnd w:id="3"/>
    </w:p>
    <w:p>
      <w:pPr/>
      <w:r>
        <w:rPr/>
        <w:t xml:space="preserve">C’est pour toi que j’endure l’insulte, que la honte me couvre le visage : je suis un étranger pour mes frères, un inconnu pour les fils de ma mère. L’amour de ta maison m’a perdu ; on t’insulte, et l’insulte retombe sur moi. Et moi, je te prie, Seigneur : c’est l’heure de ta grâce ; dans ton grand amour, Dieu, réponds-moi, par ta vérité sauve-moi. Réponds-moi, Seigneur, car il est bon, ton amour ; dans ta grande tendresse, regarde-moi. Les pauvres l’ont vu, ils sont en fête : « Vie et joie, à vous qui cherchez Dieu ! » Car le Seigneur écoute les humbles, il n’oublie pas les siens emprisonnés. Que le ciel et la terre le célèbrent, les mers et tout leur peuplement !
</w:t>
      </w:r>
    </w:p>
    <w:p>
      <w:pPr>
        <w:pStyle w:val="Heading3"/>
      </w:pPr>
      <w:bookmarkStart w:id="4" w:name="_Toc4"/>
      <w:r>
        <w:t>Deuxième lecture (Rm 5, 12-15)</w:t>
      </w:r>
      <w:bookmarkEnd w:id="4"/>
    </w:p>
    <w:p>
      <w:pPr/>
      <w:r>
        <w:rPr/>
        <w:t xml:space="preserve">Frères, nous savons que par un seul homme, le péché est entré dans le monde, et que par le péché est venue la mort ; et ainsi, la mort est passée en tous les hommes, étant donné que tous ont péché. Avant la loi de Moïse, le péché était déjà dans le monde, mais le péché ne peut être imputé à personne tant qu’il n’y a pas de loi. Pourtant, depuis Adam jusqu’à Moïse, la mort a établi son règne, même sur ceux qui n’avaient pas péché par une transgression semblable à celle d’Adam. Or, Adam préfigure celui qui devait venir. Mais il n'en va pas du don gratuit comme de la faute. En effet, si la mort a frappé la multitude par la faute d’un seul, combien plus la grâce de Dieu s’est-elle répandue en abondance sur la multitude, cette grâce qui est donnée en un seul homme, Jésus Christ. – Parole du Seigneur.
</w:t>
      </w:r>
    </w:p>
    <w:p>
      <w:pPr>
        <w:pStyle w:val="Heading3"/>
      </w:pPr>
      <w:bookmarkStart w:id="5" w:name="_Toc5"/>
      <w:r>
        <w:t>Évangile (Mt 10, 26-33)</w:t>
      </w:r>
      <w:bookmarkEnd w:id="5"/>
    </w:p>
    <w:p>
      <w:pPr/>
      <w:r>
        <w:rPr/>
        <w:t xml:space="preserve">En ce temps-là, Jésus disait à ses Apôtres : « Ne craignez pas les hommes ; rien n’est voilé qui ne sera dévoilé, rien n’est caché qui ne sera connu. Ce que je vous dis dans les ténèbres, dites-le en pleine lumière ; ce que vous entendez au creux de l’oreille, proclamez-le sur les toits. Ne craignez pas ceux qui tuent le corps sans pouvoir tuer l’âme ; craignez plutôt celui qui peut faire périr dans la géhenne l’âme aussi bien que le corps. Deux moineaux ne sont-ils pas vendus pour un sou ? Or, pas un seul ne tombe à terre sans que votre Père le veuille. Quant à vous, même les cheveux de votre tête sont tous comptés. Soyez donc sans crainte : vous valez bien plus qu’une multitude de moineaux. Quiconque se déclarera pour moi devant les hommes, moi aussi je me déclarerai pour lui devant mon Père qui est aux cieux. Mais celui qui me reniera devant les hommes, moi aussi je le renierai devant mon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2025-04-24T15:33:38+02:00</dcterms:created>
  <dcterms:modified xsi:type="dcterms:W3CDTF">2025-04-24T15:33:38+02:00</dcterms:modified>
</cp:coreProperties>
</file>

<file path=docProps/custom.xml><?xml version="1.0" encoding="utf-8"?>
<Properties xmlns="http://schemas.openxmlformats.org/officeDocument/2006/custom-properties" xmlns:vt="http://schemas.openxmlformats.org/officeDocument/2006/docPropsVTypes"/>
</file>