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décembre 2018
3ème Dimanche de l'Avent, de Gaudete
</w:t>
      </w:r>
      <w:bookmarkEnd w:id="0"/>
    </w:p>
    <w:p>
      <w:pPr>
        <w:pStyle w:val="Heading2"/>
      </w:pPr>
      <w:bookmarkStart w:id="1" w:name="_Toc1"/>
      <w:r>
        <w:t>Lectures de la messe</w:t>
      </w:r>
      <w:bookmarkEnd w:id="1"/>
    </w:p>
    <w:p>
      <w:pPr>
        <w:pStyle w:val="Heading3"/>
      </w:pPr>
      <w:bookmarkStart w:id="2" w:name="_Toc2"/>
      <w:r>
        <w:t>Première lecture (So 3, 14-18a)</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3" w:name="_Toc3"/>
      <w:r>
        <w:t>Cantique (Is 12, 2-3, 4bcde, 5-6)</w:t>
      </w:r>
      <w:bookmarkEnd w:id="3"/>
    </w:p>
    <w:p>
      <w:pPr/>
      <w:r>
        <w:rPr/>
        <w:t xml:space="preserve">Voici le Dieu qui me sauve : j’ai confiance, je n’ai plus de crainte. Ma force et mon chant, c’est le Seigneur ; il est pour moi le salut. Exultant de joie, vous puiserez les eaux aux sources du salut.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(Ph 4, 4-7)</w:t>
      </w:r>
      <w:bookmarkEnd w:id="4"/>
    </w:p>
    <w:p>
      <w:pPr/>
      <w:r>
        <w:rPr/>
        <w:t xml:space="preserve">Frères, soyez toujours dans la joie du Seigneur ; je le redis : soyez dans la joie. Que votre bienveillance soit connue de tous les hommes. Le Seigneur est proche. Ne soyez inquiets de rien, mais, en toute circonstance, priez et suppliez, tout en rendant grâce, pour faire connaître à Dieu vos demandes. Et la paix de Dieu, qui dépasse tout ce qu’on peut concevoir, gardera vos cœurs et vos pensées dans le Christ Jésus. – Parole du Seigneur.
</w:t>
      </w:r>
    </w:p>
    <w:p>
      <w:pPr>
        <w:pStyle w:val="Heading3"/>
      </w:pPr>
      <w:bookmarkStart w:id="5" w:name="_Toc5"/>
      <w:r>
        <w:t>Évangile (Lc 3, 10-18)</w:t>
      </w:r>
      <w:bookmarkEnd w:id="5"/>
    </w:p>
    <w:p>
      <w:pPr/>
      <w:r>
        <w:rPr/>
        <w:t xml:space="preserve">En ce temps-là, les foules qui venaient se faire baptiser par Jean lui demandaient : « Que devons-nous faire ? » Jean leur répondait : « Celui qui a deux vêtements, qu’il partage avec celui qui n’en a pas ; et celui qui a de quoi manger, qu’il fasse de même ! » Des publicains (c’est-à-dire des collecteurs d’impôts) vinrent aussi pour être baptisés ; ils lui dirent : « Maître, que devons-nous faire ? » Il leur répondit : « N’exigez rien de plus que ce qui vous est fixé. » Des soldats lui demandèrent à leur tour : « Et nous, que devons-nous faire ? » Il leur répondit : « Ne faites violence à personne, n’accusez personne à tort ; et contentez-vous de votre solde. » Or le peuple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Il tient à la main la pelle à vanner pour nettoyer son aire à battre le blé, et il amassera le grain dans son grenier ; quant à la paille, il la brûlera au feu qui ne s’éteint pas. » Par beaucoup d’autres exhortations encore, il annonçait au peuple la Bonne Nouvelle.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2025-04-19T17:28:35+02:00</dcterms:created>
  <dcterms:modified xsi:type="dcterms:W3CDTF">2025-04-19T17:28:35+02:00</dcterms:modified>
</cp:coreProperties>
</file>

<file path=docProps/custom.xml><?xml version="1.0" encoding="utf-8"?>
<Properties xmlns="http://schemas.openxmlformats.org/officeDocument/2006/custom-properties" xmlns:vt="http://schemas.openxmlformats.org/officeDocument/2006/docPropsVTypes"/>
</file>