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30 mars 2024
Samedi Saint
</w:t>
      </w:r>
      <w:bookmarkEnd w:id="0"/>
    </w:p>
    <w:p>
      <w:pPr>
        <w:pStyle w:val="Heading1"/>
      </w:pPr>
      <w:bookmarkStart w:id="1" w:name="_Toc1"/>
      <w:r>
        <w:t>Le Samedi saint, l'Église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2024-05-20T05:38:34+02:00</dcterms:created>
  <dcterms:modified xsi:type="dcterms:W3CDTF">2024-05-20T05:38:34+02:00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