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juin 2016
13ème dimanche du Temps Ordinaire
</w:t>
      </w:r>
      <w:bookmarkEnd w:id="0"/>
    </w:p>
    <w:p>
      <w:pPr>
        <w:pStyle w:val="Heading2"/>
      </w:pPr>
      <w:bookmarkStart w:id="1" w:name="_Toc1"/>
      <w:r>
        <w:t>Lectures de la messe</w:t>
      </w:r>
      <w:bookmarkEnd w:id="1"/>
    </w:p>
    <w:p>
      <w:pPr>
        <w:pStyle w:val="Heading3"/>
      </w:pPr>
      <w:bookmarkStart w:id="2" w:name="_Toc2"/>
      <w:r>
        <w:t>Première lecture (1 R 19, 16b.19-21)</w:t>
      </w:r>
      <w:bookmarkEnd w:id="2"/>
    </w:p>
    <w:p>
      <w:pPr/>
      <w:r>
        <w:rPr/>
        <w:t xml:space="preserve">En ces jours-là, le Seigneur avait dit au prophète Élie : « Tu consacreras Élisée, fils de Shafath, comme prophète pour te succéder. » Élie s’en alla. Il trouva Élisée, fils de Shafath, en train de labourer. Il avait à labourer douze arpents, et il en était au douzième. Élie passa près de lui et jeta vers lui son manteau. Alors Élisée quitta ses bœufs, courut derrière Élie, et lui dit : « Laisse-moi embrasser mon père et ma mère, puis je te suivrai. » Élie répondit : « Va-t’en, retourne là-bas ! Je n’ai rien fait. » Alors Élisée s’en retourna ; mais il prit la paire de bœufs pour les immoler, les fit cuire avec le bois de l’attelage, et les donna à manger aux gens. Puis il se leva, partit à la suite d’Élie et se mit à son service. – Parole du Seigneur.
</w:t>
      </w:r>
    </w:p>
    <w:p>
      <w:pPr>
        <w:pStyle w:val="Heading3"/>
      </w:pPr>
      <w:bookmarkStart w:id="3" w:name="_Toc3"/>
      <w:r>
        <w:t>Psaume (Ps 15 (16), 1.2a.5, 7-8, 9-10, 2b.11)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Je n’ai pas d’autre bonheur que toi. Tu m’apprends le chemin de la vie : devant ta face, débordement de joie ! À ta droite, éternité de délices !
</w:t>
      </w:r>
    </w:p>
    <w:p>
      <w:pPr>
        <w:pStyle w:val="Heading3"/>
      </w:pPr>
      <w:bookmarkStart w:id="4" w:name="_Toc4"/>
      <w:r>
        <w:t>Deuxième lecture (Ga 5, 1.13-18)</w:t>
      </w:r>
      <w:bookmarkEnd w:id="4"/>
    </w:p>
    <w:p>
      <w:pPr/>
      <w:r>
        <w:rPr/>
        <w:t xml:space="preserve">Frères, c’est pour que nous soyons libres que le Christ nous a libérés. Alors tenez bon, ne vous mettez pas de nouveau sous le joug de l’esclavage. Vous, frères, vous avez été appelés à la liberté. Mais que cette liberté ne soit pas un prétexte pour votre égoïsme ; au contraire, mettez-vous, par amour, au service les uns des autres. Car toute la Loi est accomplie dans l’unique parole que voici : Tu aimeras ton prochain comme toi-même. Mais si vous vous mordez et vous dévorez les uns les autres, prenez garde : vous allez vous détruire les uns les autres.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 Parole du Seigneur.
</w:t>
      </w:r>
    </w:p>
    <w:p>
      <w:pPr>
        <w:pStyle w:val="Heading3"/>
      </w:pPr>
      <w:bookmarkStart w:id="5" w:name="_Toc5"/>
      <w:r>
        <w:t>Évangile (Lc 9, 51-62)</w:t>
      </w:r>
      <w:bookmarkEnd w:id="5"/>
    </w:p>
    <w:p>
      <w:pPr/>
      <w:r>
        <w:rPr/>
        <w:t xml:space="preserve">Comme s’accomplissait le temps où il allait être enlevé au ciel, Jésus, le visage déterminé, prit la route de Jérusalem. Il envoya, en avant de lui, des messagers ; ceux-ci se mirent en route et entrèrent dans un village de Samaritains pour préparer sa venue. Mais on refusa de le recevoir, parce qu’il se dirigeait vers Jérusalem. Voyant cela, les disciples Jacques et Jean dirent : « Seigneur, veux-tu que nous ordonnions qu’un feu tombe du ciel et les détruise ? » Mais Jésus, se retournant, les réprimanda. Puis ils partirent pour un autre village.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2024-05-18T12:12:24+02:00</dcterms:created>
  <dcterms:modified xsi:type="dcterms:W3CDTF">2024-05-18T12:12:24+02:00</dcterms:modified>
</cp:coreProperties>
</file>

<file path=docProps/custom.xml><?xml version="1.0" encoding="utf-8"?>
<Properties xmlns="http://schemas.openxmlformats.org/officeDocument/2006/custom-properties" xmlns:vt="http://schemas.openxmlformats.org/officeDocument/2006/docPropsVTypes"/>
</file>